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CE0D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主题一学习任务2 轻托（4）—托盘综合实训（2）</w:t>
      </w:r>
    </w:p>
    <w:tbl>
      <w:tblPr>
        <w:tblStyle w:val="10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1033"/>
      </w:tblGrid>
      <w:tr w14:paraId="77A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2C0F8EA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9A598F9">
            <w:pPr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第1周</w:t>
            </w:r>
          </w:p>
        </w:tc>
        <w:tc>
          <w:tcPr>
            <w:tcW w:w="2307" w:type="dxa"/>
            <w:gridSpan w:val="2"/>
            <w:vAlign w:val="center"/>
          </w:tcPr>
          <w:p w14:paraId="6EB13AD0"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956" w:type="dxa"/>
            <w:gridSpan w:val="2"/>
            <w:vAlign w:val="center"/>
          </w:tcPr>
          <w:p w14:paraId="4BCBF797">
            <w:pPr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总第9-10课时</w:t>
            </w:r>
          </w:p>
        </w:tc>
      </w:tr>
      <w:tr w14:paraId="5CFC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54ED7F6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115" w:type="dxa"/>
            <w:gridSpan w:val="5"/>
            <w:vAlign w:val="center"/>
          </w:tcPr>
          <w:p w14:paraId="7E2CACD5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主题一学习任务2 轻托（4）—托盘综合实训（2）</w:t>
            </w:r>
            <w:bookmarkStart w:id="0" w:name="_GoBack"/>
            <w:bookmarkEnd w:id="0"/>
          </w:p>
        </w:tc>
      </w:tr>
      <w:tr w14:paraId="2BB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73BE5BE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882C31B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65A1DAB0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956" w:type="dxa"/>
            <w:gridSpan w:val="2"/>
            <w:vAlign w:val="center"/>
          </w:tcPr>
          <w:p w14:paraId="60F46205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新授实训课</w:t>
            </w:r>
          </w:p>
        </w:tc>
      </w:tr>
      <w:tr w14:paraId="4B9A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D87624E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115" w:type="dxa"/>
            <w:gridSpan w:val="5"/>
            <w:vAlign w:val="center"/>
          </w:tcPr>
          <w:p w14:paraId="01A55DE6">
            <w:pPr>
              <w:rPr>
                <w:rFonts w:hint="eastAsia" w:ascii="Times New Roman" w:hAnsi="Times New Roman" w:eastAsia="楷体"/>
                <w:lang w:eastAsia="zh-Hans"/>
              </w:rPr>
            </w:pPr>
          </w:p>
        </w:tc>
      </w:tr>
      <w:tr w14:paraId="3EA3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9F3DE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115" w:type="dxa"/>
            <w:gridSpan w:val="5"/>
            <w:vAlign w:val="center"/>
          </w:tcPr>
          <w:p w14:paraId="2AD7CA5A">
            <w:pPr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讲授法、演示法、讨论法、练习法</w:t>
            </w:r>
          </w:p>
        </w:tc>
      </w:tr>
      <w:tr w14:paraId="2F8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699F1EE8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115" w:type="dxa"/>
            <w:gridSpan w:val="5"/>
            <w:vAlign w:val="center"/>
          </w:tcPr>
          <w:p w14:paraId="0C133C5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知识目标：掌握托盘理盘、装盘、起盘、行走、卸盘的操作程序及要领；</w:t>
            </w:r>
          </w:p>
          <w:p w14:paraId="7A771974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 xml:space="preserve">          学会在不同情境中托盘的灵活运用。</w:t>
            </w:r>
          </w:p>
          <w:p w14:paraId="0DA4A414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能力目标：巩固托盘操作的技巧，具备托盘托物平稳行走的能力。</w:t>
            </w:r>
          </w:p>
          <w:p w14:paraId="570A4AA7">
            <w:pPr>
              <w:numPr>
                <w:ilvl w:val="0"/>
                <w:numId w:val="0"/>
              </w:numPr>
              <w:snapToGrid w:val="0"/>
              <w:spacing w:line="320" w:lineRule="exact"/>
              <w:ind w:left="630" w:leftChars="0" w:firstLine="420" w:firstLineChars="2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具备在服务情境中调整托盘姿势及手位变化的能力。</w:t>
            </w:r>
          </w:p>
          <w:p w14:paraId="3B6B01E1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素质目标：培养学生的岗位职业素养；</w:t>
            </w:r>
          </w:p>
          <w:p w14:paraId="3A26EC71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培养学生的团队合作精神。</w:t>
            </w:r>
          </w:p>
        </w:tc>
      </w:tr>
      <w:tr w14:paraId="4CC3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9B7C80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115" w:type="dxa"/>
            <w:gridSpan w:val="5"/>
            <w:vAlign w:val="center"/>
          </w:tcPr>
          <w:p w14:paraId="76A5D00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托盘在不同情景的灵活运用。</w:t>
            </w:r>
          </w:p>
        </w:tc>
      </w:tr>
      <w:tr w14:paraId="2022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61F26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115" w:type="dxa"/>
            <w:gridSpan w:val="5"/>
            <w:vAlign w:val="center"/>
          </w:tcPr>
          <w:p w14:paraId="2D5CD75F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托盘外移的操作。</w:t>
            </w:r>
          </w:p>
        </w:tc>
      </w:tr>
      <w:tr w14:paraId="1CD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3A50331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115" w:type="dxa"/>
            <w:gridSpan w:val="5"/>
            <w:vAlign w:val="center"/>
          </w:tcPr>
          <w:p w14:paraId="30EA7D77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‌强调托盘服务中的细心、‌耐心与责任感，‌培养学生严谨的职业态度，‌如轻拿轻放、‌保持托盘平稳等，‌体现对工作的尊重与负责。‌</w:t>
            </w:r>
          </w:p>
          <w:p w14:paraId="2727B09D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‌强调托盘服务中的安全注意事项，‌如避免超载、‌保持托盘平稳等，‌培养学生的安全意识与自我保护能力。‌‌‌</w:t>
            </w:r>
          </w:p>
        </w:tc>
      </w:tr>
      <w:tr w14:paraId="156D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3DC01343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115" w:type="dxa"/>
            <w:gridSpan w:val="5"/>
            <w:vAlign w:val="center"/>
          </w:tcPr>
          <w:p w14:paraId="6A79B3D9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教案、微课资源、菜盘8个、骨碟16个、口汤碗8个、葡萄酒8瓶、啤酒瓶8个、饮料各8个、托盘32只。</w:t>
            </w:r>
          </w:p>
        </w:tc>
      </w:tr>
      <w:tr w14:paraId="6C3A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75" w:type="dxa"/>
            <w:gridSpan w:val="7"/>
            <w:vAlign w:val="center"/>
          </w:tcPr>
          <w:p w14:paraId="2F197DF8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教学内容和教学活动设计</w:t>
            </w:r>
          </w:p>
        </w:tc>
      </w:tr>
      <w:tr w14:paraId="510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669542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6B9AE97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927220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教师</w:t>
            </w:r>
          </w:p>
          <w:p w14:paraId="4577D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50A8B8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学生</w:t>
            </w:r>
          </w:p>
          <w:p w14:paraId="348A16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033" w:type="dxa"/>
            <w:vAlign w:val="center"/>
          </w:tcPr>
          <w:p w14:paraId="71639C9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设计意图</w:t>
            </w:r>
          </w:p>
        </w:tc>
      </w:tr>
      <w:tr w14:paraId="0278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E8B25C">
            <w:pPr>
              <w:jc w:val="center"/>
              <w:rPr>
                <w:rFonts w:ascii="Times New Roman" w:hAnsi="Times New Roman" w:eastAsia="楷体"/>
              </w:rPr>
            </w:pPr>
          </w:p>
          <w:p w14:paraId="1D1F2124">
            <w:pPr>
              <w:jc w:val="center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课前准备</w:t>
            </w:r>
          </w:p>
          <w:p w14:paraId="776973AD">
            <w:pPr>
              <w:jc w:val="center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23E75620">
            <w:pPr>
              <w:pStyle w:val="16"/>
              <w:snapToGrid w:val="0"/>
              <w:spacing w:line="360" w:lineRule="auto"/>
              <w:ind w:firstLine="0" w:firstLineChars="0"/>
              <w:rPr>
                <w:rFonts w:hint="eastAsia" w:ascii="Times New Roman" w:hAnsi="Times New Roman" w:eastAsia="楷体" w:cstheme="minorBidi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练习托盘行走</w:t>
            </w:r>
            <w:r>
              <w:rPr>
                <w:rFonts w:hint="eastAsia" w:ascii="Times New Roman" w:hAnsi="Times New Roman" w:eastAsia="楷体" w:cstheme="minorBidi"/>
              </w:rPr>
              <w:t>。</w:t>
            </w:r>
          </w:p>
          <w:p w14:paraId="60A1714F">
            <w:pPr>
              <w:pStyle w:val="16"/>
              <w:numPr>
                <w:ilvl w:val="0"/>
                <w:numId w:val="1"/>
              </w:numPr>
              <w:snapToGrid w:val="0"/>
              <w:spacing w:line="360" w:lineRule="auto"/>
              <w:ind w:firstLine="0" w:firstLineChars="0"/>
              <w:rPr>
                <w:rFonts w:hint="eastAsia" w:ascii="Times New Roman" w:hAnsi="Times New Roman" w:eastAsia="楷体" w:cstheme="minorBidi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人员准备：将班级分成4组；8～10人一组，红队、蓝队各两组；6人评委，2人服务；</w:t>
            </w:r>
          </w:p>
          <w:p w14:paraId="4E00F68D">
            <w:pPr>
              <w:pStyle w:val="16"/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楷体" w:cstheme="minorBidi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物品准备：菜盘8个、骨碟16个、口汤碗8个、葡萄酒8瓶、啤酒瓶8个、饮料各8个、托盘32只；</w:t>
            </w:r>
          </w:p>
          <w:p w14:paraId="325C4615">
            <w:pPr>
              <w:pStyle w:val="16"/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楷体" w:cstheme="minorBidi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场地准备：放置相对的两排工作台，每排8～10张；布置两张10人位圆桌。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D2432A4">
            <w:pPr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教师提前一周将任务发布在</w:t>
            </w:r>
            <w:r>
              <w:rPr>
                <w:rFonts w:hint="eastAsia" w:ascii="Times New Roman" w:hAnsi="Times New Roman" w:eastAsia="楷体"/>
              </w:rPr>
              <w:t>学习平台</w:t>
            </w:r>
            <w:r>
              <w:rPr>
                <w:rFonts w:ascii="Times New Roman" w:hAnsi="Times New Roman" w:eastAsia="楷体"/>
              </w:rPr>
              <w:t>中，并要求课代表随时提醒学生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52E36C9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学生利用自习时间完成教师任务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723AF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使</w:t>
            </w:r>
            <w:r>
              <w:rPr>
                <w:rFonts w:ascii="Times New Roman" w:hAnsi="Times New Roman" w:eastAsia="楷体"/>
              </w:rPr>
              <w:t>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巩固操作技能</w:t>
            </w:r>
            <w:r>
              <w:rPr>
                <w:rFonts w:ascii="Times New Roman" w:hAnsi="Times New Roman" w:eastAsia="楷体"/>
              </w:rPr>
              <w:t>。</w:t>
            </w:r>
          </w:p>
        </w:tc>
      </w:tr>
      <w:tr w14:paraId="3AF6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311B68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导入环节</w:t>
            </w:r>
          </w:p>
          <w:p w14:paraId="67C2C0E1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A0D0491">
            <w:pPr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lang w:val="en-US" w:eastAsia="zh-CN"/>
              </w:rPr>
              <w:t>情境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：上菜服务</w:t>
            </w:r>
          </w:p>
          <w:p w14:paraId="1F947C6F">
            <w:pPr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lang w:val="en-US" w:eastAsia="zh-CN"/>
              </w:rPr>
              <w:t>服务情境：值台员为客人上菜肴酒水服务，撤回桌上的空盘空瓶</w:t>
            </w:r>
          </w:p>
        </w:tc>
        <w:tc>
          <w:tcPr>
            <w:tcW w:w="1370" w:type="dxa"/>
            <w:vAlign w:val="center"/>
          </w:tcPr>
          <w:p w14:paraId="58853A60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创设情境，布置任务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15071CF3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szCs w:val="21"/>
                <w:lang w:val="en-US"/>
              </w:rPr>
            </w:pPr>
            <w:r>
              <w:rPr>
                <w:rFonts w:hint="default" w:ascii="Times New Roman" w:hAnsi="Times New Roman" w:eastAsia="楷体"/>
                <w:lang w:val="en-US" w:eastAsia="zh-CN"/>
              </w:rPr>
              <w:t>接受任务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，思考上菜服务中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托盘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运用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39BE66A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创设情境</w:t>
            </w: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Times New Roman" w:hAnsi="Times New Roman" w:eastAsia="楷体" w:cs="Times New Roman"/>
              </w:rPr>
              <w:t>兴趣</w:t>
            </w:r>
            <w:r>
              <w:rPr>
                <w:rFonts w:hint="eastAsia" w:ascii="Times New Roman" w:hAnsi="Times New Roman" w:eastAsia="楷体" w:cs="Times New Roman"/>
                <w:lang w:eastAsia="zh-CN"/>
              </w:rPr>
              <w:t>。</w:t>
            </w:r>
          </w:p>
        </w:tc>
      </w:tr>
      <w:tr w14:paraId="7F3E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789D9C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分组练习</w:t>
            </w:r>
          </w:p>
          <w:p w14:paraId="5731C17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77D4908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学生分组进行上菜服务比赛</w:t>
            </w:r>
          </w:p>
          <w:tbl>
            <w:tblPr>
              <w:tblStyle w:val="10"/>
              <w:tblW w:w="29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3"/>
              <w:gridCol w:w="2107"/>
            </w:tblGrid>
            <w:tr w14:paraId="66F282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2D05C71A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项目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6B1C4026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要求</w:t>
                  </w:r>
                </w:p>
              </w:tc>
            </w:tr>
            <w:tr w14:paraId="203BFA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7F8DF849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教具准备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41E1C632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菜肴8个，可乐8个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07E9A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73D9E63B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布置要求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76C2E8CE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工作台A每供位放置可乐1个、托盘1个</w:t>
                  </w:r>
                </w:p>
                <w:p w14:paraId="1F7BA5AD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服务台B每供位放置菜肴1个、托盘1个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2F84FD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45106E5A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实践角色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62E8BAD8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值台员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3601C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15D72D40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实训任务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7FBDB45C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红蓝队上菜服务：</w:t>
                  </w:r>
                </w:p>
                <w:p w14:paraId="132A2066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实训1：蓝队担任客人，红1队上菜肴服务；红2队上酒水服务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；</w:t>
                  </w:r>
                </w:p>
                <w:p w14:paraId="104EBB49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实训2：红队担任客人，蓝1队撤菜肴服务；蓝4队撤酒水服务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5FA37A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376E1CBC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要点提示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1B635983">
                  <w:pPr>
                    <w:numPr>
                      <w:ilvl w:val="0"/>
                      <w:numId w:val="2"/>
                    </w:num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上菜服务时服务员的站位及要求？（客人右侧，侧身）</w:t>
                  </w:r>
                </w:p>
                <w:p w14:paraId="2D5039FE">
                  <w:pPr>
                    <w:numPr>
                      <w:ilvl w:val="0"/>
                      <w:numId w:val="2"/>
                    </w:numPr>
                    <w:snapToGrid w:val="0"/>
                    <w:spacing w:line="320" w:lineRule="exact"/>
                    <w:ind w:left="0" w:leftChars="0" w:firstLine="0" w:firstLineChars="0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托盘上物时的操作要领及服务语言？（托盘外移，右侧上物，服务语言“请慢用”）</w:t>
                  </w:r>
                </w:p>
                <w:p w14:paraId="7CEB82A6">
                  <w:pPr>
                    <w:numPr>
                      <w:ilvl w:val="0"/>
                      <w:numId w:val="2"/>
                    </w:numPr>
                    <w:snapToGrid w:val="0"/>
                    <w:spacing w:line="320" w:lineRule="exact"/>
                    <w:ind w:left="0" w:leftChars="0" w:firstLine="0" w:firstLineChars="0"/>
                    <w:jc w:val="left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托盘撤物时的操作要领及服务语言？（托盘外移，右侧撤物，服务语言“对不起，打扰了”）</w:t>
                  </w:r>
                </w:p>
              </w:tc>
            </w:tr>
            <w:tr w14:paraId="0B670D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687939BF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队形组织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56CAC0E2">
                  <w:pPr>
                    <w:bidi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200150" cy="566420"/>
                        <wp:effectExtent l="0" t="0" r="0" b="508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150" cy="566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E7ADEA1">
            <w:pPr>
              <w:numPr>
                <w:ilvl w:val="0"/>
                <w:numId w:val="0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Times New Roman" w:hAnsi="Times New Roman" w:eastAsia="楷体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75FD1E2E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提示要点指导学生完成服务情境练习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63E984F2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模拟情境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，体验岗位角色，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完成托盘练习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0C1589B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以赛促学，</w:t>
            </w:r>
            <w:r>
              <w:rPr>
                <w:rFonts w:hint="eastAsia" w:ascii="Times New Roman" w:hAnsi="Times New Roman" w:eastAsia="楷体"/>
              </w:rPr>
              <w:t>使学生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在比赛中</w:t>
            </w:r>
            <w:r>
              <w:rPr>
                <w:rFonts w:hint="eastAsia" w:ascii="Times New Roman" w:hAnsi="Times New Roman" w:eastAsia="楷体"/>
              </w:rPr>
              <w:t>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托盘操作技巧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</w:tr>
      <w:tr w14:paraId="2F28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7B3FE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评价(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305D3166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教师对学生小组练习情况进行评价，总结学生在托盘操作过程容易出现的问题，提出改进方法和指导建议。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250709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89A1D64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学生互评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6A29C02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59CC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75" w:type="dxa"/>
            <w:gridSpan w:val="7"/>
            <w:vAlign w:val="center"/>
          </w:tcPr>
          <w:p w14:paraId="3BED485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课间10分钟休息</w:t>
            </w:r>
          </w:p>
        </w:tc>
      </w:tr>
      <w:tr w14:paraId="0632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2E5A203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导入环节</w:t>
            </w:r>
          </w:p>
          <w:p w14:paraId="6E2C4259">
            <w:pPr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D9B3A21">
            <w:pPr>
              <w:jc w:val="lef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情境二：颁奖服务</w:t>
            </w:r>
          </w:p>
          <w:p w14:paraId="43731C56">
            <w:pPr>
              <w:jc w:val="lef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 xml:space="preserve">    服务情境：担任礼仪人员为优秀学生颁发奖状。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C2D04A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创设情境，布置任务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92952F7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lang w:val="en-US" w:eastAsia="zh-CN"/>
              </w:rPr>
              <w:t>接受任务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，思考颁奖时如何保持托盘的平稳。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B8CDC3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创设情境</w:t>
            </w: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Times New Roman" w:hAnsi="Times New Roman" w:eastAsia="楷体" w:cs="Times New Roman"/>
              </w:rPr>
              <w:t>兴趣</w:t>
            </w:r>
            <w:r>
              <w:rPr>
                <w:rFonts w:hint="eastAsia" w:ascii="Times New Roman" w:hAnsi="Times New Roman" w:eastAsia="楷体" w:cs="Times New Roman"/>
                <w:lang w:eastAsia="zh-CN"/>
              </w:rPr>
              <w:t>。</w:t>
            </w:r>
          </w:p>
        </w:tc>
      </w:tr>
      <w:tr w14:paraId="5C22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1276" w:type="dxa"/>
            <w:vAlign w:val="center"/>
          </w:tcPr>
          <w:p w14:paraId="31C4FF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分组练习</w:t>
            </w:r>
          </w:p>
          <w:p w14:paraId="50AACB4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A40A34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学生分组进行颁奖服务比赛</w:t>
            </w:r>
          </w:p>
          <w:tbl>
            <w:tblPr>
              <w:tblStyle w:val="10"/>
              <w:tblW w:w="29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3"/>
              <w:gridCol w:w="2107"/>
            </w:tblGrid>
            <w:tr w14:paraId="7D38E0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675FB3EE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项目</w:t>
                  </w:r>
                </w:p>
              </w:tc>
              <w:tc>
                <w:tcPr>
                  <w:tcW w:w="2107" w:type="dxa"/>
                  <w:shd w:val="clear" w:color="auto" w:fill="auto"/>
                  <w:vAlign w:val="top"/>
                </w:tcPr>
                <w:p w14:paraId="75EAEDA0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要求</w:t>
                  </w:r>
                </w:p>
              </w:tc>
            </w:tr>
            <w:tr w14:paraId="0EB9B1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23A03593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教具准备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29D76F27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托盘20个，证书20份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255B3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495BC255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布置要求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504DAD98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托盘上放置荣誉证书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2070A4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1C98614F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实践角色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748776B8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礼仪人员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4A9A64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06DA7490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实训任务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5320F58A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实训1：蓝1队担任获奖嘉宾，蓝2队担任颁奖嘉宾；红1队担任礼仪人员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；</w:t>
                  </w:r>
                </w:p>
                <w:p w14:paraId="03D1C573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实训2：蓝1队担任获奖嘉宾，蓝2队担任颁奖嘉宾；红2队担任礼仪人员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；</w:t>
                  </w:r>
                </w:p>
                <w:p w14:paraId="3453B9B8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实训3：红1队担任获奖嘉宾，红2队担任颁奖嘉宾；蓝1队担任礼仪人员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；</w:t>
                  </w:r>
                </w:p>
                <w:p w14:paraId="256BE6AF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实训4：红1队担任获奖嘉宾，红2队担任颁奖嘉宾；蓝2队担任礼仪人员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3CC208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7F2AFB6C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要点提示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4A43AD6A">
                  <w:pPr>
                    <w:numPr>
                      <w:ilvl w:val="0"/>
                      <w:numId w:val="3"/>
                    </w:num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颁奖服务时礼仪人员的站位及要求？（获奖嘉宾后面右侧，错开位置）</w:t>
                  </w:r>
                </w:p>
                <w:p w14:paraId="34BA97D5">
                  <w:pPr>
                    <w:numPr>
                      <w:ilvl w:val="0"/>
                      <w:numId w:val="3"/>
                    </w:numPr>
                    <w:snapToGrid w:val="0"/>
                    <w:spacing w:line="320" w:lineRule="exact"/>
                    <w:ind w:left="0" w:leftChars="0" w:firstLine="0" w:firstLineChars="0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颁奖服务时托盘手势？（双手送上前）</w:t>
                  </w:r>
                </w:p>
                <w:p w14:paraId="647D141F">
                  <w:pPr>
                    <w:numPr>
                      <w:ilvl w:val="0"/>
                      <w:numId w:val="3"/>
                    </w:numPr>
                    <w:snapToGrid w:val="0"/>
                    <w:spacing w:line="320" w:lineRule="exact"/>
                    <w:ind w:left="0" w:leftChars="0" w:firstLine="0" w:firstLineChars="0"/>
                    <w:jc w:val="left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颁奖服务时的注意要点？（拍照时退离）</w:t>
                  </w:r>
                </w:p>
              </w:tc>
            </w:tr>
            <w:tr w14:paraId="3F5A17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0B19CB83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队形组织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088EAF1A">
                  <w:pPr>
                    <w:bidi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266825" cy="492760"/>
                        <wp:effectExtent l="0" t="0" r="9525" b="2540"/>
                        <wp:docPr id="3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825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047E04">
            <w:pPr>
              <w:numPr>
                <w:ilvl w:val="0"/>
                <w:numId w:val="0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Times New Roman" w:hAnsi="Times New Roman" w:eastAsia="楷体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1044B35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提示要点指导学生完成服务情境练习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04CFB32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模拟情境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，体验岗位角色，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完成托运服务练习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3B329E6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以赛促学，</w:t>
            </w:r>
            <w:r>
              <w:rPr>
                <w:rFonts w:hint="eastAsia" w:ascii="Times New Roman" w:hAnsi="Times New Roman" w:eastAsia="楷体"/>
              </w:rPr>
              <w:t>使学生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在比赛中</w:t>
            </w:r>
            <w:r>
              <w:rPr>
                <w:rFonts w:hint="eastAsia" w:ascii="Times New Roman" w:hAnsi="Times New Roman" w:eastAsia="楷体"/>
              </w:rPr>
              <w:t>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托盘操作技巧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</w:tr>
      <w:tr w14:paraId="6C3D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6" w:type="dxa"/>
            <w:vAlign w:val="center"/>
          </w:tcPr>
          <w:p w14:paraId="548D1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评价(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584399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教师对学生小组练习情况进行评价，总结学生在托盘操作过程容易出现的问题，提出改进方法和指导建议。</w:t>
            </w:r>
          </w:p>
        </w:tc>
        <w:tc>
          <w:tcPr>
            <w:tcW w:w="1370" w:type="dxa"/>
            <w:vAlign w:val="center"/>
          </w:tcPr>
          <w:p w14:paraId="168B7E6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BE44101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学生互评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3E7759B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5DAE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9BA2B4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课堂小结</w:t>
            </w:r>
          </w:p>
          <w:p w14:paraId="5DE862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C5301E0">
            <w:pPr>
              <w:rPr>
                <w:rFonts w:hint="eastAsia" w:ascii="Times New Roman" w:hAnsi="Times New Roman" w:eastAsia="楷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对本节课学生的操作进行总结，回顾托盘操作时动作要领及注意事项。</w:t>
            </w:r>
          </w:p>
        </w:tc>
        <w:tc>
          <w:tcPr>
            <w:tcW w:w="1370" w:type="dxa"/>
            <w:vAlign w:val="center"/>
          </w:tcPr>
          <w:p w14:paraId="1B711E62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08FEA00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61D726B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6C6C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A1781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布置作业</w:t>
            </w:r>
          </w:p>
          <w:p w14:paraId="5D8876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53916BB">
            <w:pPr>
              <w:rPr>
                <w:rFonts w:hint="default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课后进行托书本爬楼梯训练，录制视频上传平台。</w:t>
            </w:r>
          </w:p>
        </w:tc>
        <w:tc>
          <w:tcPr>
            <w:tcW w:w="1370" w:type="dxa"/>
            <w:vAlign w:val="center"/>
          </w:tcPr>
          <w:p w14:paraId="57BCDFF1">
            <w:pP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教师布置课后任务。</w:t>
            </w:r>
          </w:p>
        </w:tc>
        <w:tc>
          <w:tcPr>
            <w:tcW w:w="1860" w:type="dxa"/>
            <w:gridSpan w:val="2"/>
            <w:vAlign w:val="center"/>
          </w:tcPr>
          <w:p w14:paraId="7A62B377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"/>
              </w:rPr>
              <w:t>学生完成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课后任务。</w:t>
            </w:r>
          </w:p>
        </w:tc>
        <w:tc>
          <w:tcPr>
            <w:tcW w:w="1033" w:type="dxa"/>
            <w:vAlign w:val="center"/>
          </w:tcPr>
          <w:p w14:paraId="4F766F36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巩固学生托盘操作技能</w:t>
            </w:r>
            <w:r>
              <w:rPr>
                <w:rFonts w:ascii="Times New Roman" w:hAnsi="Times New Roman" w:eastAsia="楷体"/>
              </w:rPr>
              <w:t>。</w:t>
            </w:r>
          </w:p>
        </w:tc>
      </w:tr>
      <w:tr w14:paraId="7E2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76" w:type="dxa"/>
            <w:vAlign w:val="center"/>
          </w:tcPr>
          <w:p w14:paraId="7D38C272">
            <w:pPr>
              <w:jc w:val="center"/>
              <w:rPr>
                <w:rFonts w:hint="eastAsia" w:ascii="Times New Roman" w:hAnsi="Times New Roman" w:eastAsia="楷体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99" w:type="dxa"/>
            <w:gridSpan w:val="6"/>
          </w:tcPr>
          <w:p w14:paraId="04568EE0">
            <w:pPr>
              <w:pStyle w:val="16"/>
              <w:ind w:left="420" w:firstLine="0" w:firstLineChars="0"/>
              <w:rPr>
                <w:rFonts w:ascii="Times New Roman" w:hAnsi="Times New Roman"/>
              </w:rPr>
            </w:pPr>
          </w:p>
        </w:tc>
      </w:tr>
    </w:tbl>
    <w:p w14:paraId="358B5B4C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5706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7B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7B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54AA">
    <w:pPr>
      <w:pStyle w:val="7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50EA4"/>
    <w:multiLevelType w:val="singleLevel"/>
    <w:tmpl w:val="BCA50EA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2A48681"/>
    <w:multiLevelType w:val="singleLevel"/>
    <w:tmpl w:val="C2A4868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76EB28C"/>
    <w:multiLevelType w:val="singleLevel"/>
    <w:tmpl w:val="D76EB2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ZmRjY2QwNzlhNjlmZTY5YTY4ZGZiYWUxYWRhYjc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550AC"/>
    <w:rsid w:val="00362219"/>
    <w:rsid w:val="00375803"/>
    <w:rsid w:val="003A7670"/>
    <w:rsid w:val="003B413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6B31C3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C13BB4"/>
    <w:rsid w:val="01CA28E4"/>
    <w:rsid w:val="02184C98"/>
    <w:rsid w:val="02D3651B"/>
    <w:rsid w:val="034445B5"/>
    <w:rsid w:val="036D7252"/>
    <w:rsid w:val="03E56DE9"/>
    <w:rsid w:val="0410611F"/>
    <w:rsid w:val="0462668B"/>
    <w:rsid w:val="048F7035"/>
    <w:rsid w:val="05F23A3F"/>
    <w:rsid w:val="063D2165"/>
    <w:rsid w:val="068723D9"/>
    <w:rsid w:val="06954AF6"/>
    <w:rsid w:val="07081A54"/>
    <w:rsid w:val="07AB20F7"/>
    <w:rsid w:val="07C85CD3"/>
    <w:rsid w:val="07D478A0"/>
    <w:rsid w:val="080F6D74"/>
    <w:rsid w:val="085B2E69"/>
    <w:rsid w:val="09063A44"/>
    <w:rsid w:val="094B1DE4"/>
    <w:rsid w:val="09731EC5"/>
    <w:rsid w:val="09841A77"/>
    <w:rsid w:val="09EF4DDA"/>
    <w:rsid w:val="0A1C51AB"/>
    <w:rsid w:val="0A854E82"/>
    <w:rsid w:val="0AE972E0"/>
    <w:rsid w:val="0B3A3EBE"/>
    <w:rsid w:val="0B753148"/>
    <w:rsid w:val="0B82318F"/>
    <w:rsid w:val="0BD55158"/>
    <w:rsid w:val="0BE81B6C"/>
    <w:rsid w:val="0CB83C29"/>
    <w:rsid w:val="0CBC30DB"/>
    <w:rsid w:val="0D3C66BC"/>
    <w:rsid w:val="0DD203DE"/>
    <w:rsid w:val="0E0B4690"/>
    <w:rsid w:val="0E711B79"/>
    <w:rsid w:val="0EF40828"/>
    <w:rsid w:val="0F040A6B"/>
    <w:rsid w:val="0F223AED"/>
    <w:rsid w:val="0F2A7D0D"/>
    <w:rsid w:val="0FBA106F"/>
    <w:rsid w:val="0FC226D4"/>
    <w:rsid w:val="0FD21619"/>
    <w:rsid w:val="104B0103"/>
    <w:rsid w:val="105302C0"/>
    <w:rsid w:val="107453F4"/>
    <w:rsid w:val="10790FE5"/>
    <w:rsid w:val="10882CFA"/>
    <w:rsid w:val="108A31F2"/>
    <w:rsid w:val="10E10DC6"/>
    <w:rsid w:val="10E4605B"/>
    <w:rsid w:val="11765524"/>
    <w:rsid w:val="11F33019"/>
    <w:rsid w:val="125735A8"/>
    <w:rsid w:val="127777A6"/>
    <w:rsid w:val="12BE7183"/>
    <w:rsid w:val="13816D08"/>
    <w:rsid w:val="14270A50"/>
    <w:rsid w:val="144E6306"/>
    <w:rsid w:val="148932B4"/>
    <w:rsid w:val="14B52807"/>
    <w:rsid w:val="14D4163E"/>
    <w:rsid w:val="14E72EA8"/>
    <w:rsid w:val="177644D0"/>
    <w:rsid w:val="178A1D29"/>
    <w:rsid w:val="181635BD"/>
    <w:rsid w:val="182A2C7A"/>
    <w:rsid w:val="182E3513"/>
    <w:rsid w:val="18381785"/>
    <w:rsid w:val="189F3152"/>
    <w:rsid w:val="18E83094"/>
    <w:rsid w:val="192C669D"/>
    <w:rsid w:val="195F2D42"/>
    <w:rsid w:val="1990365A"/>
    <w:rsid w:val="19CD09C3"/>
    <w:rsid w:val="1A760E14"/>
    <w:rsid w:val="1AEF6A73"/>
    <w:rsid w:val="1B9E2247"/>
    <w:rsid w:val="1C6C5EA1"/>
    <w:rsid w:val="1C752FA8"/>
    <w:rsid w:val="1C7A236C"/>
    <w:rsid w:val="1CDB6B83"/>
    <w:rsid w:val="1D37025D"/>
    <w:rsid w:val="1D5523BA"/>
    <w:rsid w:val="1D9E652E"/>
    <w:rsid w:val="1E127E9C"/>
    <w:rsid w:val="1E3E386E"/>
    <w:rsid w:val="1EB564C5"/>
    <w:rsid w:val="1EC27FFB"/>
    <w:rsid w:val="1EF02DBA"/>
    <w:rsid w:val="1EF1277E"/>
    <w:rsid w:val="1F0E3240"/>
    <w:rsid w:val="1F2B5BA0"/>
    <w:rsid w:val="1FB21E1D"/>
    <w:rsid w:val="20083C64"/>
    <w:rsid w:val="20085EE1"/>
    <w:rsid w:val="203942EC"/>
    <w:rsid w:val="21B93937"/>
    <w:rsid w:val="21E66AA6"/>
    <w:rsid w:val="22162B37"/>
    <w:rsid w:val="227B0BEC"/>
    <w:rsid w:val="22E1111D"/>
    <w:rsid w:val="23005595"/>
    <w:rsid w:val="23243032"/>
    <w:rsid w:val="23812232"/>
    <w:rsid w:val="23B43826"/>
    <w:rsid w:val="23C97B72"/>
    <w:rsid w:val="241F1C09"/>
    <w:rsid w:val="242F7EE0"/>
    <w:rsid w:val="244B5875"/>
    <w:rsid w:val="252C08C4"/>
    <w:rsid w:val="258B1BDA"/>
    <w:rsid w:val="25DE1BBE"/>
    <w:rsid w:val="26061FD1"/>
    <w:rsid w:val="26357304"/>
    <w:rsid w:val="264629AB"/>
    <w:rsid w:val="273026C9"/>
    <w:rsid w:val="27350029"/>
    <w:rsid w:val="279356DC"/>
    <w:rsid w:val="279C0296"/>
    <w:rsid w:val="27B64475"/>
    <w:rsid w:val="27F075DA"/>
    <w:rsid w:val="2810309B"/>
    <w:rsid w:val="2859377E"/>
    <w:rsid w:val="28FB3648"/>
    <w:rsid w:val="290C07F0"/>
    <w:rsid w:val="29233D8C"/>
    <w:rsid w:val="29C37547"/>
    <w:rsid w:val="29F82853"/>
    <w:rsid w:val="29F8663A"/>
    <w:rsid w:val="29FA6380"/>
    <w:rsid w:val="2A414905"/>
    <w:rsid w:val="2A900D36"/>
    <w:rsid w:val="2AB729DE"/>
    <w:rsid w:val="2B21319D"/>
    <w:rsid w:val="2B2C33CC"/>
    <w:rsid w:val="2B430715"/>
    <w:rsid w:val="2BD308C1"/>
    <w:rsid w:val="2C0C02E9"/>
    <w:rsid w:val="2C840FE5"/>
    <w:rsid w:val="2D98088C"/>
    <w:rsid w:val="2E701821"/>
    <w:rsid w:val="2ECE6548"/>
    <w:rsid w:val="2F1E7C61"/>
    <w:rsid w:val="2F3D35E7"/>
    <w:rsid w:val="2F776BDF"/>
    <w:rsid w:val="2F7D2448"/>
    <w:rsid w:val="2FE57FED"/>
    <w:rsid w:val="307757A0"/>
    <w:rsid w:val="316E64F0"/>
    <w:rsid w:val="32285F6F"/>
    <w:rsid w:val="32607DFF"/>
    <w:rsid w:val="32C21A57"/>
    <w:rsid w:val="32C33A24"/>
    <w:rsid w:val="3319092F"/>
    <w:rsid w:val="3380163D"/>
    <w:rsid w:val="33D253FD"/>
    <w:rsid w:val="3481465F"/>
    <w:rsid w:val="3498034E"/>
    <w:rsid w:val="352B64A2"/>
    <w:rsid w:val="355B1AD5"/>
    <w:rsid w:val="355B5916"/>
    <w:rsid w:val="35DE52C2"/>
    <w:rsid w:val="361827B5"/>
    <w:rsid w:val="36432BB5"/>
    <w:rsid w:val="36750F75"/>
    <w:rsid w:val="36AB1A54"/>
    <w:rsid w:val="36DC1193"/>
    <w:rsid w:val="377D0AE3"/>
    <w:rsid w:val="37DD6B7C"/>
    <w:rsid w:val="384635F3"/>
    <w:rsid w:val="38975BFC"/>
    <w:rsid w:val="389B393F"/>
    <w:rsid w:val="395A7356"/>
    <w:rsid w:val="398E7867"/>
    <w:rsid w:val="39E11825"/>
    <w:rsid w:val="39FF1CAB"/>
    <w:rsid w:val="3A2D450E"/>
    <w:rsid w:val="3A4122C4"/>
    <w:rsid w:val="3AA0523C"/>
    <w:rsid w:val="3AAD1707"/>
    <w:rsid w:val="3ACF570F"/>
    <w:rsid w:val="3B0D2012"/>
    <w:rsid w:val="3B365BA1"/>
    <w:rsid w:val="3B3D34AD"/>
    <w:rsid w:val="3C692546"/>
    <w:rsid w:val="3C7A332A"/>
    <w:rsid w:val="3D5278E3"/>
    <w:rsid w:val="3E2148E6"/>
    <w:rsid w:val="3F0F2990"/>
    <w:rsid w:val="3F754668"/>
    <w:rsid w:val="3FF81676"/>
    <w:rsid w:val="407F5E9B"/>
    <w:rsid w:val="40A84E4B"/>
    <w:rsid w:val="40BC64B2"/>
    <w:rsid w:val="40C00B76"/>
    <w:rsid w:val="410A78B3"/>
    <w:rsid w:val="41853485"/>
    <w:rsid w:val="41BB22B3"/>
    <w:rsid w:val="42A33B1C"/>
    <w:rsid w:val="432F0C57"/>
    <w:rsid w:val="43761230"/>
    <w:rsid w:val="4420119C"/>
    <w:rsid w:val="44361C98"/>
    <w:rsid w:val="449C1010"/>
    <w:rsid w:val="45265990"/>
    <w:rsid w:val="455B6AA9"/>
    <w:rsid w:val="463158E2"/>
    <w:rsid w:val="4638737B"/>
    <w:rsid w:val="467F21AA"/>
    <w:rsid w:val="48623B31"/>
    <w:rsid w:val="49492F43"/>
    <w:rsid w:val="49535B70"/>
    <w:rsid w:val="49663AF5"/>
    <w:rsid w:val="4A325785"/>
    <w:rsid w:val="4A416002"/>
    <w:rsid w:val="4A484FA8"/>
    <w:rsid w:val="4B2F18DD"/>
    <w:rsid w:val="4B38501D"/>
    <w:rsid w:val="4B5E20FF"/>
    <w:rsid w:val="4B893ACB"/>
    <w:rsid w:val="4B9E5D5E"/>
    <w:rsid w:val="4BB328F5"/>
    <w:rsid w:val="4C2757BD"/>
    <w:rsid w:val="4C724EDE"/>
    <w:rsid w:val="4CB01958"/>
    <w:rsid w:val="4CB56259"/>
    <w:rsid w:val="4D7F4403"/>
    <w:rsid w:val="4E093099"/>
    <w:rsid w:val="4E2F68D1"/>
    <w:rsid w:val="4E4C55F8"/>
    <w:rsid w:val="4EDD6607"/>
    <w:rsid w:val="4F691C49"/>
    <w:rsid w:val="51C07B1A"/>
    <w:rsid w:val="51EB5A3A"/>
    <w:rsid w:val="53400F13"/>
    <w:rsid w:val="53AD5614"/>
    <w:rsid w:val="54480B4C"/>
    <w:rsid w:val="549F3705"/>
    <w:rsid w:val="54F67CC4"/>
    <w:rsid w:val="55832510"/>
    <w:rsid w:val="562B40FC"/>
    <w:rsid w:val="57284198"/>
    <w:rsid w:val="5763051D"/>
    <w:rsid w:val="57B10631"/>
    <w:rsid w:val="585D2567"/>
    <w:rsid w:val="59457D1D"/>
    <w:rsid w:val="59561490"/>
    <w:rsid w:val="597E4543"/>
    <w:rsid w:val="59BA1C07"/>
    <w:rsid w:val="5ACA1355"/>
    <w:rsid w:val="5AED6882"/>
    <w:rsid w:val="5AF267C5"/>
    <w:rsid w:val="5B6836FC"/>
    <w:rsid w:val="5BEF34D6"/>
    <w:rsid w:val="5BF44F90"/>
    <w:rsid w:val="5BF8066D"/>
    <w:rsid w:val="5C1D6295"/>
    <w:rsid w:val="5CFC234E"/>
    <w:rsid w:val="5DDB0D13"/>
    <w:rsid w:val="5DE522FA"/>
    <w:rsid w:val="5E783C56"/>
    <w:rsid w:val="5EF07C91"/>
    <w:rsid w:val="5F0423E5"/>
    <w:rsid w:val="5F2416E8"/>
    <w:rsid w:val="5F432343"/>
    <w:rsid w:val="5F8A3155"/>
    <w:rsid w:val="604069F6"/>
    <w:rsid w:val="60EF11EF"/>
    <w:rsid w:val="61483DB4"/>
    <w:rsid w:val="62514EEA"/>
    <w:rsid w:val="626522EB"/>
    <w:rsid w:val="628232F6"/>
    <w:rsid w:val="63184B3A"/>
    <w:rsid w:val="642C2AB9"/>
    <w:rsid w:val="64C4661B"/>
    <w:rsid w:val="65035D81"/>
    <w:rsid w:val="656A1E1F"/>
    <w:rsid w:val="659A0956"/>
    <w:rsid w:val="65A417D5"/>
    <w:rsid w:val="65A45465"/>
    <w:rsid w:val="661C75BD"/>
    <w:rsid w:val="66303069"/>
    <w:rsid w:val="66CF2882"/>
    <w:rsid w:val="674D4F3F"/>
    <w:rsid w:val="68897849"/>
    <w:rsid w:val="689F6284"/>
    <w:rsid w:val="68B86471"/>
    <w:rsid w:val="691F746E"/>
    <w:rsid w:val="695123D0"/>
    <w:rsid w:val="6A3D7B02"/>
    <w:rsid w:val="6A84653E"/>
    <w:rsid w:val="6AB64EC6"/>
    <w:rsid w:val="6B612728"/>
    <w:rsid w:val="6BE7241B"/>
    <w:rsid w:val="6C11022F"/>
    <w:rsid w:val="6C86544C"/>
    <w:rsid w:val="6CD24E7A"/>
    <w:rsid w:val="6D6C0E2A"/>
    <w:rsid w:val="6D8317A6"/>
    <w:rsid w:val="6DA95225"/>
    <w:rsid w:val="6E172EB5"/>
    <w:rsid w:val="6E370140"/>
    <w:rsid w:val="6E380D0C"/>
    <w:rsid w:val="6F0B4673"/>
    <w:rsid w:val="6F296B1C"/>
    <w:rsid w:val="6FAF14A2"/>
    <w:rsid w:val="7018508B"/>
    <w:rsid w:val="703E7DEB"/>
    <w:rsid w:val="70A64653"/>
    <w:rsid w:val="70FA499F"/>
    <w:rsid w:val="712612F0"/>
    <w:rsid w:val="712674FD"/>
    <w:rsid w:val="716F0EE9"/>
    <w:rsid w:val="720D6E4B"/>
    <w:rsid w:val="72DE6FC2"/>
    <w:rsid w:val="73312D93"/>
    <w:rsid w:val="7383441F"/>
    <w:rsid w:val="73BF0F89"/>
    <w:rsid w:val="742E64A6"/>
    <w:rsid w:val="745D327B"/>
    <w:rsid w:val="7552227F"/>
    <w:rsid w:val="7561338A"/>
    <w:rsid w:val="757952FF"/>
    <w:rsid w:val="759933EA"/>
    <w:rsid w:val="75F419BD"/>
    <w:rsid w:val="76965B16"/>
    <w:rsid w:val="783D3B6F"/>
    <w:rsid w:val="78DF4BA6"/>
    <w:rsid w:val="7A684727"/>
    <w:rsid w:val="7A6C06BC"/>
    <w:rsid w:val="7A7204C7"/>
    <w:rsid w:val="7A9058FF"/>
    <w:rsid w:val="7B567AA9"/>
    <w:rsid w:val="7B5B40CA"/>
    <w:rsid w:val="7BB8348D"/>
    <w:rsid w:val="7BBD0AA3"/>
    <w:rsid w:val="7BCF470A"/>
    <w:rsid w:val="7BED25F2"/>
    <w:rsid w:val="7C150911"/>
    <w:rsid w:val="7C174657"/>
    <w:rsid w:val="7C3074C7"/>
    <w:rsid w:val="7CB24219"/>
    <w:rsid w:val="7D570BB4"/>
    <w:rsid w:val="7E4454AB"/>
    <w:rsid w:val="7E6D4A02"/>
    <w:rsid w:val="7EB00DF5"/>
    <w:rsid w:val="7ED36A2E"/>
    <w:rsid w:val="7F0D3AEF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1784</Words>
  <Characters>1837</Characters>
  <Lines>18</Lines>
  <Paragraphs>5</Paragraphs>
  <TotalTime>0</TotalTime>
  <ScaleCrop>false</ScaleCrop>
  <LinksUpToDate>false</LinksUpToDate>
  <CharactersWithSpaces>1853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2024-08-31T22:58:45Z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90F6A8678F4C45A19B282F2FF179D561_13</vt:lpwstr>
  </property>
</Properties>
</file>